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November X, 2025</w:t>
      </w:r>
    </w:p>
    <w:p w:rsidR="00000000" w:rsidDel="00000000" w:rsidP="00000000" w:rsidRDefault="00000000" w:rsidRPr="00000000" w14:paraId="0000000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rPr>
      </w:pPr>
      <w:r w:rsidDel="00000000" w:rsidR="00000000" w:rsidRPr="00000000">
        <w:rPr>
          <w:rFonts w:ascii="Calibri" w:cs="Calibri" w:eastAsia="Calibri" w:hAnsi="Calibri"/>
          <w:color w:val="000000"/>
          <w:rtl w:val="0"/>
        </w:rPr>
        <w:t xml:space="preserve">Dear SOGO Parents, Students, and Supporters,</w:t>
      </w:r>
    </w:p>
    <w:p w:rsidR="00000000" w:rsidDel="00000000" w:rsidP="00000000" w:rsidRDefault="00000000" w:rsidRPr="00000000" w14:paraId="0000000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commentRangeStart w:id="0"/>
      <w:r w:rsidDel="00000000" w:rsidR="00000000" w:rsidRPr="00000000">
        <w:rPr>
          <w:b w:val="1"/>
          <w:bCs w:val="1"/>
          <w:rtl w:val="0"/>
        </w:rPr>
        <w:t xml:space="preserve">Do you think families should have to pay a tax for their children to participate in a group like SOGO?  I sure don’t, but that is exactly what is happening!  </w:t>
      </w:r>
      <w:r w:rsidDel="00000000" w:rsidR="00000000" w:rsidRPr="00000000">
        <w:rPr>
          <w:rtl w:val="0"/>
        </w:rPr>
        <w:t xml:space="preserve">T</w:t>
      </w:r>
      <w:r w:rsidDel="00000000" w:rsidR="00000000" w:rsidRPr="00000000">
        <w:rPr>
          <w:rFonts w:ascii="Calibri" w:cs="Calibri" w:eastAsia="Calibri" w:hAnsi="Calibri"/>
          <w:color w:val="000000"/>
          <w:rtl w:val="0"/>
        </w:rPr>
        <w:t xml:space="preserve">he Washington Legislature passed ESSB 5814 last year</w:t>
      </w:r>
      <w:commentRangeEnd w:id="0"/>
      <w:r w:rsidDel="00000000" w:rsidR="00000000" w:rsidRPr="00000000">
        <w:commentReference w:id="0"/>
      </w:r>
      <w:r w:rsidDel="00000000" w:rsidR="00000000" w:rsidRPr="00000000">
        <w:rPr>
          <w:rtl w:val="0"/>
        </w:rPr>
        <w:t xml:space="preserve"> expanding business sales taxes.  </w:t>
      </w:r>
      <w:r w:rsidDel="00000000" w:rsidR="00000000" w:rsidRPr="00000000">
        <w:rPr>
          <w:rFonts w:ascii="Calibri" w:cs="Calibri" w:eastAsia="Calibri" w:hAnsi="Calibri"/>
          <w:color w:val="000000"/>
          <w:rtl w:val="0"/>
        </w:rPr>
        <w:t xml:space="preserve">The bill include</w:t>
      </w:r>
      <w:r w:rsidDel="00000000" w:rsidR="00000000" w:rsidRPr="00000000">
        <w:rPr>
          <w:rtl w:val="0"/>
        </w:rPr>
        <w:t xml:space="preserve">d</w:t>
      </w:r>
      <w:r w:rsidDel="00000000" w:rsidR="00000000" w:rsidRPr="00000000">
        <w:rPr>
          <w:rFonts w:ascii="Calibri" w:cs="Calibri" w:eastAsia="Calibri" w:hAnsi="Calibri"/>
          <w:color w:val="000000"/>
          <w:rtl w:val="0"/>
        </w:rPr>
        <w:t xml:space="preserve"> a new sales tax on </w:t>
      </w:r>
      <w:r w:rsidDel="00000000" w:rsidR="00000000" w:rsidRPr="00000000">
        <w:rPr>
          <w:rtl w:val="0"/>
        </w:rPr>
        <w:t xml:space="preserve">“live presentations.”  There is no exemption for nonprofits and the Dept. of Revenue interprets the definition of live presentations to include rehearsals for</w:t>
      </w:r>
      <w:r w:rsidDel="00000000" w:rsidR="00000000" w:rsidRPr="00000000">
        <w:rPr>
          <w:rFonts w:ascii="Calibri" w:cs="Calibri" w:eastAsia="Calibri" w:hAnsi="Calibri"/>
          <w:color w:val="000000"/>
          <w:rtl w:val="0"/>
        </w:rPr>
        <w:t xml:space="preserve"> organizations such as SOGO.  </w:t>
      </w:r>
      <w:r w:rsidDel="00000000" w:rsidR="00000000" w:rsidRPr="00000000">
        <w:rPr>
          <w:rtl w:val="0"/>
        </w:rPr>
        <w:t xml:space="preserve">As a result, </w:t>
      </w:r>
      <w:r w:rsidDel="00000000" w:rsidR="00000000" w:rsidRPr="00000000">
        <w:rPr>
          <w:rtl w:val="0"/>
        </w:rPr>
        <w:t xml:space="preserve">we are now required </w:t>
      </w:r>
      <w:r w:rsidDel="00000000" w:rsidR="00000000" w:rsidRPr="00000000">
        <w:rPr>
          <w:rFonts w:ascii="Calibri" w:cs="Calibri" w:eastAsia="Calibri" w:hAnsi="Calibri"/>
          <w:color w:val="000000"/>
          <w:rtl w:val="0"/>
        </w:rPr>
        <w:t xml:space="preserve">to </w:t>
      </w:r>
      <w:r w:rsidDel="00000000" w:rsidR="00000000" w:rsidRPr="00000000">
        <w:rPr>
          <w:rtl w:val="0"/>
        </w:rPr>
        <w:t xml:space="preserve">collect</w:t>
      </w:r>
      <w:r w:rsidDel="00000000" w:rsidR="00000000" w:rsidRPr="00000000">
        <w:rPr>
          <w:rFonts w:ascii="Calibri" w:cs="Calibri" w:eastAsia="Calibri" w:hAnsi="Calibri"/>
          <w:color w:val="000000"/>
          <w:rtl w:val="0"/>
        </w:rPr>
        <w:t xml:space="preserve"> sales tax of close to 10% on tuition. </w:t>
      </w:r>
    </w:p>
    <w:p w:rsidR="00000000" w:rsidDel="00000000" w:rsidP="00000000" w:rsidRDefault="00000000" w:rsidRPr="00000000" w14:paraId="000000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SOGO Board has been studying th</w:t>
      </w:r>
      <w:r w:rsidDel="00000000" w:rsidR="00000000" w:rsidRPr="00000000">
        <w:rPr>
          <w:rtl w:val="0"/>
        </w:rPr>
        <w:t xml:space="preserve">is</w:t>
      </w:r>
      <w:r w:rsidDel="00000000" w:rsidR="00000000" w:rsidRPr="00000000">
        <w:rPr>
          <w:rFonts w:ascii="Calibri" w:cs="Calibri" w:eastAsia="Calibri" w:hAnsi="Calibri"/>
          <w:color w:val="000000"/>
          <w:rtl w:val="0"/>
        </w:rPr>
        <w:t xml:space="preserve"> legislation and talking with other arts organizations. We do not believe </w:t>
      </w:r>
      <w:r w:rsidDel="00000000" w:rsidR="00000000" w:rsidRPr="00000000">
        <w:rPr>
          <w:rtl w:val="0"/>
        </w:rPr>
        <w:t xml:space="preserve">we</w:t>
      </w:r>
      <w:r w:rsidDel="00000000" w:rsidR="00000000" w:rsidRPr="00000000">
        <w:rPr>
          <w:rFonts w:ascii="Calibri" w:cs="Calibri" w:eastAsia="Calibri" w:hAnsi="Calibri"/>
          <w:color w:val="000000"/>
          <w:rtl w:val="0"/>
        </w:rPr>
        <w:t xml:space="preserve"> were the intended target and want to ask the Legislature to repeal this new tax on </w:t>
      </w:r>
      <w:r w:rsidDel="00000000" w:rsidR="00000000" w:rsidRPr="00000000">
        <w:rPr>
          <w:rtl w:val="0"/>
        </w:rPr>
        <w:t xml:space="preserve">youth arts education</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0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rPr>
          <w:b w:val="1"/>
          <w:bCs w:val="1"/>
          <w:color w:val="000000"/>
        </w:rPr>
      </w:pPr>
      <w:r w:rsidDel="00000000" w:rsidR="00000000" w:rsidRPr="00000000">
        <w:rPr>
          <w:rFonts w:ascii="Calibri" w:cs="Calibri" w:eastAsia="Calibri" w:hAnsi="Calibri"/>
          <w:color w:val="000000"/>
          <w:rtl w:val="0"/>
        </w:rPr>
        <w:t xml:space="preserve">To be effective with the Legislature, we need you</w:t>
      </w:r>
      <w:r w:rsidDel="00000000" w:rsidR="00000000" w:rsidRPr="00000000">
        <w:rPr>
          <w:rtl w:val="0"/>
        </w:rPr>
        <w:t xml:space="preserve">:</w:t>
      </w:r>
      <w:r w:rsidDel="00000000" w:rsidR="00000000" w:rsidRPr="00000000">
        <w:rPr>
          <w:rFonts w:ascii="Calibri" w:cs="Calibri" w:eastAsia="Calibri" w:hAnsi="Calibri"/>
          <w:color w:val="000000"/>
          <w:rtl w:val="0"/>
        </w:rPr>
        <w:t xml:space="preserve"> SOGO students, parents and supporters, to be central to the effort.  We ask you to contact your legislators, explain its impact on you, your student, and SOGO, and ask them to repeal this new sales tax on SOGO tuition. </w:t>
      </w:r>
      <w:commentRangeStart w:id="1"/>
      <w:r w:rsidDel="00000000" w:rsidR="00000000" w:rsidRPr="00000000">
        <w:rPr>
          <w:rFonts w:ascii="Calibri" w:cs="Calibri" w:eastAsia="Calibri" w:hAnsi="Calibri"/>
          <w:color w:val="000000"/>
          <w:rtl w:val="0"/>
        </w:rPr>
        <w:t xml:space="preserve"> </w:t>
      </w:r>
      <w:r w:rsidDel="00000000" w:rsidR="00000000" w:rsidRPr="00000000">
        <w:rPr>
          <w:b w:val="1"/>
          <w:bCs w:val="1"/>
          <w:rtl w:val="0"/>
        </w:rPr>
        <w:t xml:space="preserve">Ask</w:t>
      </w:r>
      <w:r w:rsidDel="00000000" w:rsidR="00000000" w:rsidRPr="00000000">
        <w:rPr>
          <w:b w:val="1"/>
          <w:bCs w:val="1"/>
          <w:color w:val="000000"/>
          <w:rtl w:val="0"/>
        </w:rPr>
        <w:t xml:space="preserve"> them to stop taxing kids!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color w:val="000000"/>
          <w:rtl w:val="0"/>
        </w:rPr>
        <w:t xml:space="preserve">When should you do this? The sooner the better. November is a great time to get started. Ideally, contacts should be made before the session starts in January.</w:t>
      </w:r>
    </w:p>
    <w:p w:rsidR="00000000" w:rsidDel="00000000" w:rsidP="00000000" w:rsidRDefault="00000000" w:rsidRPr="00000000" w14:paraId="000000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rPr>
          <w:rFonts w:ascii="Calibri" w:cs="Calibri" w:eastAsia="Calibri" w:hAnsi="Calibri"/>
          <w:color w:val="000000"/>
        </w:rPr>
      </w:pPr>
      <w:r w:rsidDel="00000000" w:rsidR="00000000" w:rsidRPr="00000000">
        <w:rPr>
          <w:rtl w:val="0"/>
        </w:rPr>
        <w:t xml:space="preserve">Here are steps you can </w:t>
      </w:r>
      <w:r w:rsidDel="00000000" w:rsidR="00000000" w:rsidRPr="00000000">
        <w:rPr>
          <w:rFonts w:ascii="Calibri" w:cs="Calibri" w:eastAsia="Calibri" w:hAnsi="Calibri"/>
          <w:color w:val="000000"/>
          <w:rtl w:val="0"/>
        </w:rPr>
        <w:t xml:space="preserve">follow</w:t>
      </w:r>
      <w:r w:rsidDel="00000000" w:rsidR="00000000" w:rsidRPr="00000000">
        <w:rPr>
          <w:rtl w:val="0"/>
        </w:rPr>
        <w:t xml:space="preserve"> </w:t>
      </w:r>
      <w:r w:rsidDel="00000000" w:rsidR="00000000" w:rsidRPr="00000000">
        <w:rPr>
          <w:rFonts w:ascii="Calibri" w:cs="Calibri" w:eastAsia="Calibri" w:hAnsi="Calibri"/>
          <w:color w:val="000000"/>
          <w:rtl w:val="0"/>
        </w:rPr>
        <w:t xml:space="preserve">to contact your legislators:</w:t>
      </w:r>
    </w:p>
    <w:p w:rsidR="00000000" w:rsidDel="00000000" w:rsidP="00000000" w:rsidRDefault="00000000" w:rsidRPr="00000000" w14:paraId="0000000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who represents you in Olympia.  You are represented by three legislators; two Representatives and one Senator. You can identify your representatives by visiting the Legislature's web page </w:t>
      </w:r>
      <w:hyperlink r:id="rId7">
        <w:r w:rsidDel="00000000" w:rsidR="00000000" w:rsidRPr="00000000">
          <w:rPr>
            <w:color w:val="1155cc"/>
            <w:u w:val="single"/>
            <w:rtl w:val="0"/>
          </w:rPr>
          <w:t xml:space="preserve">https://app.leg.wa.gov/districtfinder/</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Enter your address to find names and contact information for your Representatives and Senator. </w:t>
      </w:r>
    </w:p>
    <w:p w:rsidR="00000000" w:rsidDel="00000000" w:rsidP="00000000" w:rsidRDefault="00000000" w:rsidRPr="00000000" w14:paraId="00000010">
      <w:pP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 email, or visit them as soon as possible. In-person visits are the most effective.  If you choose to visit, call to make an appointment with the legislator. You may end up meeting with their Legislative Assistant, but that's also effective. Information left with the LA will reach the legislator. When making a contact, be thorough but brief and to-the-point. Be aware that legislators and their staff have many demands on their time.</w:t>
      </w:r>
    </w:p>
    <w:p w:rsidR="00000000" w:rsidDel="00000000" w:rsidP="00000000" w:rsidRDefault="00000000" w:rsidRPr="00000000" w14:paraId="00000012">
      <w:pP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your young musician is willing to visit with you, that is even more effective. </w:t>
      </w:r>
    </w:p>
    <w:p w:rsidR="00000000" w:rsidDel="00000000" w:rsidP="00000000" w:rsidRDefault="00000000" w:rsidRPr="00000000" w14:paraId="00000014">
      <w:pP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visit your legislators in person, leave them something written, such as the </w:t>
      </w:r>
      <w:hyperlink r:id="rId8">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attached document</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that </w:t>
      </w:r>
      <w:r w:rsidDel="00000000" w:rsidR="00000000" w:rsidRPr="00000000">
        <w:rPr>
          <w:rtl w:val="0"/>
        </w:rPr>
        <w:t xml:space="preserve">provides relevant facts about SOGO and the impact of ESSB-5814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000000"/>
        </w:rPr>
      </w:pPr>
      <w:r w:rsidDel="00000000" w:rsidR="00000000" w:rsidRPr="00000000">
        <w:rPr>
          <w:rtl w:val="0"/>
        </w:rPr>
        <w:t xml:space="preserve">The attached </w:t>
      </w:r>
      <w:hyperlink r:id="rId9">
        <w:r w:rsidDel="00000000" w:rsidR="00000000" w:rsidRPr="00000000">
          <w:rPr>
            <w:color w:val="1155cc"/>
            <w:u w:val="single"/>
            <w:rtl w:val="0"/>
          </w:rPr>
          <w:t xml:space="preserve">template</w:t>
        </w:r>
      </w:hyperlink>
      <w:r w:rsidDel="00000000" w:rsidR="00000000" w:rsidRPr="00000000">
        <w:rPr>
          <w:rtl w:val="0"/>
        </w:rPr>
        <w:t xml:space="preserve"> provides an example of what you might say in an email or call.  You should personalize it as much as possible to explain the negative impacts of ESSB 5814 on your family.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color w:val="000000"/>
          <w:rtl w:val="0"/>
        </w:rPr>
        <w:t xml:space="preserve">Thank you for helping with this important effort.  The more of us </w:t>
      </w:r>
      <w:r w:rsidDel="00000000" w:rsidR="00000000" w:rsidRPr="00000000">
        <w:rPr>
          <w:rFonts w:ascii="Calibri" w:cs="Calibri" w:eastAsia="Calibri" w:hAnsi="Calibri"/>
          <w:color w:val="000000"/>
          <w:rtl w:val="0"/>
        </w:rPr>
        <w:t xml:space="preserve">who</w:t>
      </w:r>
      <w:r w:rsidDel="00000000" w:rsidR="00000000" w:rsidRPr="00000000">
        <w:rPr>
          <w:rFonts w:ascii="Calibri" w:cs="Calibri" w:eastAsia="Calibri" w:hAnsi="Calibri"/>
          <w:color w:val="000000"/>
          <w:rtl w:val="0"/>
        </w:rPr>
        <w:t xml:space="preserve"> do this, the better.  We would like to make contacts in all the legislative districts where we have members, and it</w:t>
      </w:r>
      <w:r w:rsidDel="00000000" w:rsidR="00000000" w:rsidRPr="00000000">
        <w:rPr>
          <w:rtl w:val="0"/>
        </w:rPr>
        <w:t xml:space="preserve"> is great</w:t>
      </w:r>
      <w:r w:rsidDel="00000000" w:rsidR="00000000" w:rsidRPr="00000000">
        <w:rPr>
          <w:rFonts w:ascii="Calibri" w:cs="Calibri" w:eastAsia="Calibri" w:hAnsi="Calibri"/>
          <w:color w:val="000000"/>
          <w:rtl w:val="0"/>
        </w:rPr>
        <w:t xml:space="preserve"> if more than one SOGO parent, student or supporter contacts the same legislator.  </w:t>
      </w:r>
    </w:p>
    <w:p w:rsidR="00000000" w:rsidDel="00000000" w:rsidP="00000000" w:rsidRDefault="00000000" w:rsidRPr="00000000" w14:paraId="0000001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rPr>
      </w:pPr>
      <w:r w:rsidDel="00000000" w:rsidR="00000000" w:rsidRPr="00000000">
        <w:rPr>
          <w:rtl w:val="0"/>
        </w:rPr>
        <w:t xml:space="preserve">So we can keep track of which legislators have been reached, </w:t>
      </w:r>
      <w:r w:rsidDel="00000000" w:rsidR="00000000" w:rsidRPr="00000000">
        <w:rPr>
          <w:rFonts w:ascii="Calibri" w:cs="Calibri" w:eastAsia="Calibri" w:hAnsi="Calibri"/>
          <w:color w:val="000000"/>
          <w:rtl w:val="0"/>
        </w:rPr>
        <w:t xml:space="preserve">please let us know if you do make </w:t>
      </w:r>
      <w:r w:rsidDel="00000000" w:rsidR="00000000" w:rsidRPr="00000000">
        <w:rPr>
          <w:rtl w:val="0"/>
        </w:rPr>
        <w:t xml:space="preserve">contact</w:t>
      </w:r>
      <w:r w:rsidDel="00000000" w:rsidR="00000000" w:rsidRPr="00000000">
        <w:rPr>
          <w:rFonts w:ascii="Calibri" w:cs="Calibri" w:eastAsia="Calibri" w:hAnsi="Calibri"/>
          <w:color w:val="000000"/>
          <w:rtl w:val="0"/>
        </w:rPr>
        <w:t xml:space="preserve">.  </w:t>
      </w:r>
      <w:r w:rsidDel="00000000" w:rsidR="00000000" w:rsidRPr="00000000">
        <w:rPr>
          <w:rtl w:val="0"/>
        </w:rPr>
        <w:t xml:space="preserve">Just drop an email to </w:t>
      </w:r>
      <w:hyperlink r:id="rId10">
        <w:r w:rsidDel="00000000" w:rsidR="00000000" w:rsidRPr="00000000">
          <w:rPr>
            <w:color w:val="1155cc"/>
            <w:u w:val="single"/>
            <w:rtl w:val="0"/>
          </w:rPr>
          <w:t xml:space="preserve">Office@Studentorchestras.org</w:t>
        </w:r>
      </w:hyperlink>
      <w:r w:rsidDel="00000000" w:rsidR="00000000" w:rsidRPr="00000000">
        <w:rPr>
          <w:rtl w:val="0"/>
        </w:rPr>
        <w:t xml:space="preserve"> or leave a message on the SOGO line at (360) 352-1438 </w:t>
      </w:r>
      <w:r w:rsidDel="00000000" w:rsidR="00000000" w:rsidRPr="00000000">
        <w:rPr>
          <w:rFonts w:ascii="Calibri" w:cs="Calibri" w:eastAsia="Calibri" w:hAnsi="Calibri"/>
          <w:color w:val="000000"/>
          <w:rtl w:val="0"/>
        </w:rPr>
        <w:t xml:space="preserve">and </w:t>
      </w:r>
      <w:r w:rsidDel="00000000" w:rsidR="00000000" w:rsidRPr="00000000">
        <w:rPr>
          <w:rtl w:val="0"/>
        </w:rPr>
        <w:t xml:space="preserve">let us know </w:t>
      </w:r>
      <w:r w:rsidDel="00000000" w:rsidR="00000000" w:rsidRPr="00000000">
        <w:rPr>
          <w:rtl w:val="0"/>
        </w:rPr>
        <w:t xml:space="preserve">how</w:t>
      </w:r>
      <w:r w:rsidDel="00000000" w:rsidR="00000000" w:rsidRPr="00000000">
        <w:rPr>
          <w:rFonts w:ascii="Calibri" w:cs="Calibri" w:eastAsia="Calibri" w:hAnsi="Calibri"/>
          <w:color w:val="000000"/>
          <w:rtl w:val="0"/>
        </w:rPr>
        <w:t xml:space="preserve"> it went.</w:t>
      </w:r>
      <w:r w:rsidDel="00000000" w:rsidR="00000000" w:rsidRPr="00000000">
        <w:rPr>
          <w:rtl w:val="0"/>
        </w:rPr>
        <w:t xml:space="preserve">  Feel free to also reach out if you have any questions.</w:t>
      </w: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Calibri" w:cs="Calibri" w:eastAsia="Calibri" w:hAnsi="Calibri"/>
          <w:color w:val="000000"/>
        </w:rPr>
      </w:pPr>
      <w:r w:rsidDel="00000000" w:rsidR="00000000" w:rsidRPr="00000000">
        <w:rPr>
          <w:rFonts w:ascii="Calibri" w:cs="Calibri" w:eastAsia="Calibri" w:hAnsi="Calibri"/>
          <w:color w:val="000000"/>
          <w:rtl w:val="0"/>
        </w:rPr>
        <w:t xml:space="preserve">Thank you!</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Milt Harper, SOGO Board President</w:t>
      </w:r>
    </w:p>
    <w:p w:rsidR="00000000" w:rsidDel="00000000" w:rsidP="00000000" w:rsidRDefault="00000000" w:rsidRPr="00000000" w14:paraId="0000002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Dept. of Revenue references about the new sales tax: </w:t>
      </w:r>
      <w:hyperlink r:id="rId11">
        <w:r w:rsidDel="00000000" w:rsidR="00000000" w:rsidRPr="00000000">
          <w:rPr>
            <w:color w:val="1155cc"/>
            <w:u w:val="single"/>
            <w:rtl w:val="0"/>
          </w:rPr>
          <w:t xml:space="preserve">https://dor.wa.gov/laws-rules/interim_guidance_statements/interim-guidance-statement-regarding-changes-made-essb-5814-live-presentations</w:t>
        </w:r>
      </w:hyperlink>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hyperlink r:id="rId12">
        <w:r w:rsidDel="00000000" w:rsidR="00000000" w:rsidRPr="00000000">
          <w:rPr>
            <w:color w:val="1155cc"/>
            <w:u w:val="single"/>
            <w:rtl w:val="0"/>
          </w:rPr>
          <w:t xml:space="preserve">https://www.arts.wa.gov/wp-content/uploads/2025/10/2025-DOR-SB-5814-FAQ.pdf</w:t>
        </w:r>
      </w:hyperlink>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ESSB 5814 as adopted: </w:t>
      </w:r>
      <w:hyperlink r:id="rId13">
        <w:r w:rsidDel="00000000" w:rsidR="00000000" w:rsidRPr="00000000">
          <w:rPr>
            <w:color w:val="1155cc"/>
            <w:u w:val="single"/>
            <w:rtl w:val="0"/>
          </w:rPr>
          <w:t xml:space="preserve">https://lawfilesext.leg.wa.gov/biennium/2025-26/Pdf/Bills/Senate%20Passed%20Legislature/5814-S.PL.pdf?q=20251107112215</w:t>
        </w:r>
      </w:hyperlink>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Legislators: </w:t>
      </w:r>
    </w:p>
    <w:p w:rsidR="00000000" w:rsidDel="00000000" w:rsidP="00000000" w:rsidRDefault="00000000" w:rsidRPr="00000000" w14:paraId="0000002A">
      <w:pPr>
        <w:rPr/>
      </w:pPr>
      <w:r w:rsidDel="00000000" w:rsidR="00000000" w:rsidRPr="00000000">
        <w:rPr>
          <w:rtl w:val="0"/>
        </w:rPr>
        <w:t xml:space="preserve">District 22 Legislators who </w:t>
      </w:r>
      <w:r w:rsidDel="00000000" w:rsidR="00000000" w:rsidRPr="00000000">
        <w:rPr>
          <w:rtl w:val="0"/>
        </w:rPr>
        <w:t xml:space="preserve">represent most SOGO families in Olympia, Tumwater, Lacey: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sz w:val="22"/>
                <w:szCs w:val="22"/>
              </w:rPr>
            </w:pPr>
            <w:r w:rsidDel="00000000" w:rsidR="00000000" w:rsidRPr="00000000">
              <w:rPr>
                <w:sz w:val="22"/>
                <w:szCs w:val="22"/>
                <w:rtl w:val="0"/>
              </w:rPr>
              <w:t xml:space="preserve">Senator Jessica Bateman</w:t>
            </w:r>
          </w:p>
          <w:p w:rsidR="00000000" w:rsidDel="00000000" w:rsidP="00000000" w:rsidRDefault="00000000" w:rsidRPr="00000000" w14:paraId="0000002C">
            <w:pPr>
              <w:widowControl w:val="0"/>
              <w:rPr>
                <w:sz w:val="22"/>
                <w:szCs w:val="22"/>
              </w:rPr>
            </w:pPr>
            <w:r w:rsidDel="00000000" w:rsidR="00000000" w:rsidRPr="00000000">
              <w:rPr>
                <w:sz w:val="22"/>
                <w:szCs w:val="22"/>
                <w:rtl w:val="0"/>
              </w:rPr>
              <w:t xml:space="preserve">409 Legislative Bldg.</w:t>
            </w:r>
          </w:p>
          <w:p w:rsidR="00000000" w:rsidDel="00000000" w:rsidP="00000000" w:rsidRDefault="00000000" w:rsidRPr="00000000" w14:paraId="0000002D">
            <w:pPr>
              <w:widowControl w:val="0"/>
              <w:rPr>
                <w:sz w:val="22"/>
                <w:szCs w:val="22"/>
              </w:rPr>
            </w:pPr>
            <w:r w:rsidDel="00000000" w:rsidR="00000000" w:rsidRPr="00000000">
              <w:rPr>
                <w:sz w:val="22"/>
                <w:szCs w:val="22"/>
                <w:rtl w:val="0"/>
              </w:rPr>
              <w:t xml:space="preserve">PO Box 40422</w:t>
            </w:r>
          </w:p>
          <w:p w:rsidR="00000000" w:rsidDel="00000000" w:rsidP="00000000" w:rsidRDefault="00000000" w:rsidRPr="00000000" w14:paraId="0000002E">
            <w:pPr>
              <w:widowControl w:val="0"/>
              <w:rPr>
                <w:sz w:val="22"/>
                <w:szCs w:val="22"/>
              </w:rPr>
            </w:pPr>
            <w:r w:rsidDel="00000000" w:rsidR="00000000" w:rsidRPr="00000000">
              <w:rPr>
                <w:sz w:val="22"/>
                <w:szCs w:val="22"/>
                <w:rtl w:val="0"/>
              </w:rPr>
              <w:t xml:space="preserve">Oympia, WA 98504</w:t>
            </w:r>
          </w:p>
          <w:p w:rsidR="00000000" w:rsidDel="00000000" w:rsidP="00000000" w:rsidRDefault="00000000" w:rsidRPr="00000000" w14:paraId="0000002F">
            <w:pPr>
              <w:widowControl w:val="0"/>
              <w:rPr>
                <w:sz w:val="22"/>
                <w:szCs w:val="22"/>
              </w:rPr>
            </w:pPr>
            <w:r w:rsidDel="00000000" w:rsidR="00000000" w:rsidRPr="00000000">
              <w:rPr>
                <w:rtl w:val="0"/>
              </w:rPr>
            </w:r>
          </w:p>
          <w:p w:rsidR="00000000" w:rsidDel="00000000" w:rsidP="00000000" w:rsidRDefault="00000000" w:rsidRPr="00000000" w14:paraId="00000030">
            <w:pPr>
              <w:widowControl w:val="0"/>
              <w:rPr>
                <w:sz w:val="22"/>
                <w:szCs w:val="22"/>
              </w:rPr>
            </w:pPr>
            <w:hyperlink r:id="rId14">
              <w:r w:rsidDel="00000000" w:rsidR="00000000" w:rsidRPr="00000000">
                <w:rPr>
                  <w:color w:val="1155cc"/>
                  <w:sz w:val="22"/>
                  <w:szCs w:val="22"/>
                  <w:u w:val="single"/>
                  <w:rtl w:val="0"/>
                </w:rPr>
                <w:t xml:space="preserve">jessica.bateman@leg.wa.gov</w:t>
              </w:r>
            </w:hyperlink>
            <w:r w:rsidDel="00000000" w:rsidR="00000000" w:rsidRPr="00000000">
              <w:rPr>
                <w:sz w:val="22"/>
                <w:szCs w:val="22"/>
                <w:rtl w:val="0"/>
              </w:rPr>
              <w:t xml:space="preserve"> </w:t>
            </w:r>
          </w:p>
          <w:p w:rsidR="00000000" w:rsidDel="00000000" w:rsidP="00000000" w:rsidRDefault="00000000" w:rsidRPr="00000000" w14:paraId="00000031">
            <w:pPr>
              <w:widowControl w:val="0"/>
              <w:rPr>
                <w:sz w:val="22"/>
                <w:szCs w:val="22"/>
              </w:rPr>
            </w:pPr>
            <w:r w:rsidDel="00000000" w:rsidR="00000000" w:rsidRPr="00000000">
              <w:rPr>
                <w:rtl w:val="0"/>
              </w:rPr>
            </w:r>
          </w:p>
          <w:p w:rsidR="00000000" w:rsidDel="00000000" w:rsidP="00000000" w:rsidRDefault="00000000" w:rsidRPr="00000000" w14:paraId="00000032">
            <w:pPr>
              <w:widowControl w:val="0"/>
              <w:rPr>
                <w:sz w:val="22"/>
                <w:szCs w:val="22"/>
              </w:rPr>
            </w:pPr>
            <w:r w:rsidDel="00000000" w:rsidR="00000000" w:rsidRPr="00000000">
              <w:rPr>
                <w:sz w:val="22"/>
                <w:szCs w:val="22"/>
                <w:rtl w:val="0"/>
              </w:rPr>
              <w:t xml:space="preserve">(360) 786-7642</w:t>
            </w:r>
          </w:p>
          <w:p w:rsidR="00000000" w:rsidDel="00000000" w:rsidP="00000000" w:rsidRDefault="00000000" w:rsidRPr="00000000" w14:paraId="00000033">
            <w:pPr>
              <w:widowControl w:val="0"/>
              <w:rPr>
                <w:sz w:val="22"/>
                <w:szCs w:val="22"/>
              </w:rPr>
            </w:pPr>
            <w:r w:rsidDel="00000000" w:rsidR="00000000" w:rsidRPr="00000000">
              <w:rPr>
                <w:rtl w:val="0"/>
              </w:rPr>
            </w:r>
          </w:p>
          <w:p w:rsidR="00000000" w:rsidDel="00000000" w:rsidP="00000000" w:rsidRDefault="00000000" w:rsidRPr="00000000" w14:paraId="00000034">
            <w:pPr>
              <w:widowControl w:val="0"/>
              <w:rPr>
                <w:sz w:val="22"/>
                <w:szCs w:val="22"/>
              </w:rPr>
            </w:pPr>
            <w:r w:rsidDel="00000000" w:rsidR="00000000" w:rsidRPr="00000000">
              <w:rPr>
                <w:sz w:val="22"/>
                <w:szCs w:val="22"/>
                <w:rtl w:val="0"/>
              </w:rPr>
              <w:t xml:space="preserve">Leg. Assistant: Kasey Schiewe</w:t>
            </w:r>
          </w:p>
          <w:p w:rsidR="00000000" w:rsidDel="00000000" w:rsidP="00000000" w:rsidRDefault="00000000" w:rsidRPr="00000000" w14:paraId="00000035">
            <w:pPr>
              <w:widowControl w:val="0"/>
              <w:rPr>
                <w:sz w:val="22"/>
                <w:szCs w:val="22"/>
              </w:rPr>
            </w:pPr>
            <w:hyperlink r:id="rId15">
              <w:r w:rsidDel="00000000" w:rsidR="00000000" w:rsidRPr="00000000">
                <w:rPr>
                  <w:color w:val="1155cc"/>
                  <w:sz w:val="22"/>
                  <w:szCs w:val="22"/>
                  <w:u w:val="single"/>
                  <w:rtl w:val="0"/>
                </w:rPr>
                <w:t xml:space="preserve">kasey.schiewe@leg.wa.gov</w:t>
              </w:r>
            </w:hyperlink>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sz w:val="22"/>
                <w:szCs w:val="22"/>
              </w:rPr>
            </w:pPr>
            <w:r w:rsidDel="00000000" w:rsidR="00000000" w:rsidRPr="00000000">
              <w:rPr>
                <w:sz w:val="22"/>
                <w:szCs w:val="22"/>
                <w:rtl w:val="0"/>
              </w:rPr>
              <w:t xml:space="preserve">Rep. Beth Doglio</w:t>
            </w:r>
          </w:p>
          <w:p w:rsidR="00000000" w:rsidDel="00000000" w:rsidP="00000000" w:rsidRDefault="00000000" w:rsidRPr="00000000" w14:paraId="00000037">
            <w:pPr>
              <w:widowControl w:val="0"/>
              <w:rPr>
                <w:sz w:val="22"/>
                <w:szCs w:val="22"/>
              </w:rPr>
            </w:pPr>
            <w:r w:rsidDel="00000000" w:rsidR="00000000" w:rsidRPr="00000000">
              <w:rPr>
                <w:sz w:val="22"/>
                <w:szCs w:val="22"/>
                <w:rtl w:val="0"/>
              </w:rPr>
              <w:t xml:space="preserve">308 John L. O’Brien Bldg.</w:t>
            </w:r>
          </w:p>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PO Box 40600</w:t>
            </w:r>
          </w:p>
          <w:p w:rsidR="00000000" w:rsidDel="00000000" w:rsidP="00000000" w:rsidRDefault="00000000" w:rsidRPr="00000000" w14:paraId="00000039">
            <w:pPr>
              <w:widowControl w:val="0"/>
              <w:rPr>
                <w:sz w:val="22"/>
                <w:szCs w:val="22"/>
              </w:rPr>
            </w:pPr>
            <w:r w:rsidDel="00000000" w:rsidR="00000000" w:rsidRPr="00000000">
              <w:rPr>
                <w:sz w:val="22"/>
                <w:szCs w:val="22"/>
                <w:rtl w:val="0"/>
              </w:rPr>
              <w:t xml:space="preserve">Olympia, WA 98504</w:t>
            </w:r>
          </w:p>
          <w:p w:rsidR="00000000" w:rsidDel="00000000" w:rsidP="00000000" w:rsidRDefault="00000000" w:rsidRPr="00000000" w14:paraId="0000003A">
            <w:pPr>
              <w:widowControl w:val="0"/>
              <w:rPr>
                <w:sz w:val="22"/>
                <w:szCs w:val="22"/>
              </w:rPr>
            </w:pPr>
            <w:r w:rsidDel="00000000" w:rsidR="00000000" w:rsidRPr="00000000">
              <w:rPr>
                <w:rtl w:val="0"/>
              </w:rPr>
            </w:r>
          </w:p>
          <w:p w:rsidR="00000000" w:rsidDel="00000000" w:rsidP="00000000" w:rsidRDefault="00000000" w:rsidRPr="00000000" w14:paraId="0000003B">
            <w:pPr>
              <w:widowControl w:val="0"/>
              <w:rPr>
                <w:sz w:val="22"/>
                <w:szCs w:val="22"/>
              </w:rPr>
            </w:pPr>
            <w:hyperlink r:id="rId16">
              <w:r w:rsidDel="00000000" w:rsidR="00000000" w:rsidRPr="00000000">
                <w:rPr>
                  <w:color w:val="1155cc"/>
                  <w:sz w:val="22"/>
                  <w:szCs w:val="22"/>
                  <w:u w:val="single"/>
                  <w:rtl w:val="0"/>
                </w:rPr>
                <w:t xml:space="preserve">Beth.Doglio@leg.wa.gov</w:t>
              </w:r>
            </w:hyperlink>
            <w:r w:rsidDel="00000000" w:rsidR="00000000" w:rsidRPr="00000000">
              <w:rPr>
                <w:sz w:val="22"/>
                <w:szCs w:val="22"/>
                <w:rtl w:val="0"/>
              </w:rPr>
              <w:t xml:space="preserve"> </w:t>
            </w:r>
          </w:p>
          <w:p w:rsidR="00000000" w:rsidDel="00000000" w:rsidP="00000000" w:rsidRDefault="00000000" w:rsidRPr="00000000" w14:paraId="0000003C">
            <w:pPr>
              <w:widowControl w:val="0"/>
              <w:rPr>
                <w:sz w:val="22"/>
                <w:szCs w:val="22"/>
              </w:rPr>
            </w:pPr>
            <w:r w:rsidDel="00000000" w:rsidR="00000000" w:rsidRPr="00000000">
              <w:rPr>
                <w:rtl w:val="0"/>
              </w:rPr>
            </w:r>
          </w:p>
          <w:p w:rsidR="00000000" w:rsidDel="00000000" w:rsidP="00000000" w:rsidRDefault="00000000" w:rsidRPr="00000000" w14:paraId="0000003D">
            <w:pPr>
              <w:widowControl w:val="0"/>
              <w:rPr>
                <w:sz w:val="22"/>
                <w:szCs w:val="22"/>
              </w:rPr>
            </w:pPr>
            <w:r w:rsidDel="00000000" w:rsidR="00000000" w:rsidRPr="00000000">
              <w:rPr>
                <w:sz w:val="22"/>
                <w:szCs w:val="22"/>
                <w:rtl w:val="0"/>
              </w:rPr>
              <w:t xml:space="preserve">(360) 786-7940</w:t>
            </w:r>
          </w:p>
          <w:p w:rsidR="00000000" w:rsidDel="00000000" w:rsidP="00000000" w:rsidRDefault="00000000" w:rsidRPr="00000000" w14:paraId="0000003E">
            <w:pPr>
              <w:widowControl w:val="0"/>
              <w:rPr>
                <w:sz w:val="22"/>
                <w:szCs w:val="22"/>
              </w:rPr>
            </w:pPr>
            <w:r w:rsidDel="00000000" w:rsidR="00000000" w:rsidRPr="00000000">
              <w:rPr>
                <w:rtl w:val="0"/>
              </w:rPr>
            </w:r>
          </w:p>
          <w:p w:rsidR="00000000" w:rsidDel="00000000" w:rsidP="00000000" w:rsidRDefault="00000000" w:rsidRPr="00000000" w14:paraId="0000003F">
            <w:pPr>
              <w:widowControl w:val="0"/>
              <w:rPr>
                <w:sz w:val="22"/>
                <w:szCs w:val="22"/>
              </w:rPr>
            </w:pPr>
            <w:r w:rsidDel="00000000" w:rsidR="00000000" w:rsidRPr="00000000">
              <w:rPr>
                <w:sz w:val="22"/>
                <w:szCs w:val="22"/>
                <w:rtl w:val="0"/>
              </w:rPr>
              <w:t xml:space="preserve">Leg. Assist: Kevin Snow</w:t>
            </w:r>
          </w:p>
          <w:p w:rsidR="00000000" w:rsidDel="00000000" w:rsidP="00000000" w:rsidRDefault="00000000" w:rsidRPr="00000000" w14:paraId="00000040">
            <w:pPr>
              <w:widowControl w:val="0"/>
              <w:rPr>
                <w:sz w:val="22"/>
                <w:szCs w:val="22"/>
              </w:rPr>
            </w:pPr>
            <w:hyperlink r:id="rId17">
              <w:r w:rsidDel="00000000" w:rsidR="00000000" w:rsidRPr="00000000">
                <w:rPr>
                  <w:color w:val="1155cc"/>
                  <w:sz w:val="22"/>
                  <w:szCs w:val="22"/>
                  <w:u w:val="single"/>
                  <w:rtl w:val="0"/>
                </w:rPr>
                <w:t xml:space="preserve">Kevin.Snow@leg.wa.gov</w:t>
              </w:r>
            </w:hyperlink>
            <w:r w:rsidDel="00000000" w:rsidR="00000000" w:rsidRPr="00000000">
              <w:rPr>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sz w:val="22"/>
                <w:szCs w:val="22"/>
              </w:rPr>
            </w:pPr>
            <w:r w:rsidDel="00000000" w:rsidR="00000000" w:rsidRPr="00000000">
              <w:rPr>
                <w:sz w:val="22"/>
                <w:szCs w:val="22"/>
                <w:rtl w:val="0"/>
              </w:rPr>
              <w:t xml:space="preserve">Rep. Lisa Parshley</w:t>
            </w:r>
          </w:p>
          <w:p w:rsidR="00000000" w:rsidDel="00000000" w:rsidP="00000000" w:rsidRDefault="00000000" w:rsidRPr="00000000" w14:paraId="00000042">
            <w:pPr>
              <w:widowControl w:val="0"/>
              <w:rPr>
                <w:sz w:val="22"/>
                <w:szCs w:val="22"/>
              </w:rPr>
            </w:pPr>
            <w:r w:rsidDel="00000000" w:rsidR="00000000" w:rsidRPr="00000000">
              <w:rPr>
                <w:sz w:val="22"/>
                <w:szCs w:val="22"/>
                <w:rtl w:val="0"/>
              </w:rPr>
              <w:t xml:space="preserve">317 John L. O’Brien Bldg.</w:t>
            </w:r>
          </w:p>
          <w:p w:rsidR="00000000" w:rsidDel="00000000" w:rsidP="00000000" w:rsidRDefault="00000000" w:rsidRPr="00000000" w14:paraId="00000043">
            <w:pPr>
              <w:widowControl w:val="0"/>
              <w:rPr>
                <w:sz w:val="22"/>
                <w:szCs w:val="22"/>
              </w:rPr>
            </w:pPr>
            <w:r w:rsidDel="00000000" w:rsidR="00000000" w:rsidRPr="00000000">
              <w:rPr>
                <w:sz w:val="22"/>
                <w:szCs w:val="22"/>
                <w:rtl w:val="0"/>
              </w:rPr>
              <w:t xml:space="preserve">PO Box 40600</w:t>
            </w:r>
          </w:p>
          <w:p w:rsidR="00000000" w:rsidDel="00000000" w:rsidP="00000000" w:rsidRDefault="00000000" w:rsidRPr="00000000" w14:paraId="00000044">
            <w:pPr>
              <w:widowControl w:val="0"/>
              <w:rPr>
                <w:sz w:val="22"/>
                <w:szCs w:val="22"/>
              </w:rPr>
            </w:pPr>
            <w:r w:rsidDel="00000000" w:rsidR="00000000" w:rsidRPr="00000000">
              <w:rPr>
                <w:sz w:val="22"/>
                <w:szCs w:val="22"/>
                <w:rtl w:val="0"/>
              </w:rPr>
              <w:t xml:space="preserve">Olympia, WA 98504</w:t>
            </w:r>
          </w:p>
          <w:p w:rsidR="00000000" w:rsidDel="00000000" w:rsidP="00000000" w:rsidRDefault="00000000" w:rsidRPr="00000000" w14:paraId="00000045">
            <w:pPr>
              <w:widowControl w:val="0"/>
              <w:rPr>
                <w:sz w:val="22"/>
                <w:szCs w:val="22"/>
              </w:rPr>
            </w:pPr>
            <w:r w:rsidDel="00000000" w:rsidR="00000000" w:rsidRPr="00000000">
              <w:rPr>
                <w:rtl w:val="0"/>
              </w:rPr>
            </w:r>
          </w:p>
          <w:p w:rsidR="00000000" w:rsidDel="00000000" w:rsidP="00000000" w:rsidRDefault="00000000" w:rsidRPr="00000000" w14:paraId="00000046">
            <w:pPr>
              <w:widowControl w:val="0"/>
              <w:rPr>
                <w:sz w:val="22"/>
                <w:szCs w:val="22"/>
              </w:rPr>
            </w:pPr>
            <w:hyperlink r:id="rId18">
              <w:r w:rsidDel="00000000" w:rsidR="00000000" w:rsidRPr="00000000">
                <w:rPr>
                  <w:color w:val="1155cc"/>
                  <w:sz w:val="22"/>
                  <w:szCs w:val="22"/>
                  <w:u w:val="single"/>
                  <w:rtl w:val="0"/>
                </w:rPr>
                <w:t xml:space="preserve">lisa.parshley@leg.wa.gov</w:t>
              </w:r>
            </w:hyperlink>
            <w:r w:rsidDel="00000000" w:rsidR="00000000" w:rsidRPr="00000000">
              <w:rPr>
                <w:sz w:val="22"/>
                <w:szCs w:val="22"/>
                <w:rtl w:val="0"/>
              </w:rPr>
              <w:t xml:space="preserve"> </w:t>
            </w:r>
          </w:p>
          <w:p w:rsidR="00000000" w:rsidDel="00000000" w:rsidP="00000000" w:rsidRDefault="00000000" w:rsidRPr="00000000" w14:paraId="00000047">
            <w:pPr>
              <w:widowControl w:val="0"/>
              <w:rPr>
                <w:sz w:val="22"/>
                <w:szCs w:val="22"/>
              </w:rPr>
            </w:pPr>
            <w:r w:rsidDel="00000000" w:rsidR="00000000" w:rsidRPr="00000000">
              <w:rPr>
                <w:rtl w:val="0"/>
              </w:rPr>
            </w:r>
          </w:p>
          <w:p w:rsidR="00000000" w:rsidDel="00000000" w:rsidP="00000000" w:rsidRDefault="00000000" w:rsidRPr="00000000" w14:paraId="00000048">
            <w:pPr>
              <w:widowControl w:val="0"/>
              <w:rPr>
                <w:sz w:val="22"/>
                <w:szCs w:val="22"/>
                <w:highlight w:val="white"/>
              </w:rPr>
            </w:pPr>
            <w:r w:rsidDel="00000000" w:rsidR="00000000" w:rsidRPr="00000000">
              <w:rPr>
                <w:sz w:val="22"/>
                <w:szCs w:val="22"/>
                <w:highlight w:val="white"/>
                <w:rtl w:val="0"/>
              </w:rPr>
              <w:t xml:space="preserve">(360) 786-7992</w:t>
            </w:r>
          </w:p>
          <w:p w:rsidR="00000000" w:rsidDel="00000000" w:rsidP="00000000" w:rsidRDefault="00000000" w:rsidRPr="00000000" w14:paraId="00000049">
            <w:pPr>
              <w:widowControl w:val="0"/>
              <w:rPr>
                <w:sz w:val="22"/>
                <w:szCs w:val="22"/>
                <w:highlight w:val="white"/>
              </w:rPr>
            </w:pPr>
            <w:r w:rsidDel="00000000" w:rsidR="00000000" w:rsidRPr="00000000">
              <w:rPr>
                <w:rtl w:val="0"/>
              </w:rPr>
            </w:r>
          </w:p>
          <w:p w:rsidR="00000000" w:rsidDel="00000000" w:rsidP="00000000" w:rsidRDefault="00000000" w:rsidRPr="00000000" w14:paraId="0000004A">
            <w:pPr>
              <w:widowControl w:val="0"/>
              <w:rPr>
                <w:sz w:val="22"/>
                <w:szCs w:val="22"/>
                <w:highlight w:val="white"/>
              </w:rPr>
            </w:pPr>
            <w:r w:rsidDel="00000000" w:rsidR="00000000" w:rsidRPr="00000000">
              <w:rPr>
                <w:sz w:val="22"/>
                <w:szCs w:val="22"/>
                <w:highlight w:val="white"/>
                <w:rtl w:val="0"/>
              </w:rPr>
              <w:t xml:space="preserve">Leg. Assistant:  Shelby Saylors</w:t>
            </w:r>
          </w:p>
          <w:p w:rsidR="00000000" w:rsidDel="00000000" w:rsidP="00000000" w:rsidRDefault="00000000" w:rsidRPr="00000000" w14:paraId="0000004B">
            <w:pPr>
              <w:widowControl w:val="0"/>
              <w:rPr>
                <w:sz w:val="22"/>
                <w:szCs w:val="22"/>
                <w:highlight w:val="white"/>
              </w:rPr>
            </w:pPr>
            <w:hyperlink r:id="rId19">
              <w:r w:rsidDel="00000000" w:rsidR="00000000" w:rsidRPr="00000000">
                <w:rPr>
                  <w:color w:val="1155cc"/>
                  <w:sz w:val="22"/>
                  <w:szCs w:val="22"/>
                  <w:highlight w:val="white"/>
                  <w:u w:val="single"/>
                  <w:rtl w:val="0"/>
                </w:rPr>
                <w:t xml:space="preserve">Shelby.Saylors@leg.wa.gov</w:t>
              </w:r>
            </w:hyperlink>
            <w:r w:rsidDel="00000000" w:rsidR="00000000" w:rsidRPr="00000000">
              <w:rPr>
                <w:sz w:val="22"/>
                <w:szCs w:val="22"/>
                <w:highlight w:val="white"/>
                <w:rtl w:val="0"/>
              </w:rPr>
              <w:t xml:space="preserve"> </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If you live in another district or are unsure who/how to contact your legislators, you can use this tool to find your legislators by address: </w:t>
      </w:r>
      <w:hyperlink r:id="rId20">
        <w:r w:rsidDel="00000000" w:rsidR="00000000" w:rsidRPr="00000000">
          <w:rPr>
            <w:color w:val="1155cc"/>
            <w:u w:val="single"/>
            <w:rtl w:val="0"/>
          </w:rPr>
          <w:t xml:space="preserve">https://app.leg.wa.gov/districtfinder/</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OGO Board Pres" w:id="0" w:date="2025-11-08T00:59:13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w:t>
      </w:r>
    </w:p>
  </w:comment>
  <w:comment w:author="SOGO Board Pres" w:id="1" w:date="2025-11-08T21:08:36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app.leg.wa.gov/districtfinder/" TargetMode="External"/><Relationship Id="rId11" Type="http://schemas.openxmlformats.org/officeDocument/2006/relationships/hyperlink" Target="https://dor.wa.gov/laws-rules/interim_guidance_statements/interim-guidance-statement-regarding-changes-made-essb-5814-live-presentations" TargetMode="External"/><Relationship Id="rId10" Type="http://schemas.openxmlformats.org/officeDocument/2006/relationships/hyperlink" Target="mailto:Office@Studentorchestras.org" TargetMode="External"/><Relationship Id="rId13" Type="http://schemas.openxmlformats.org/officeDocument/2006/relationships/hyperlink" Target="https://lawfilesext.leg.wa.gov/biennium/2025-26/Pdf/Bills/Senate%20Passed%20Legislature/5814-S.PL.pdf?q=20251107112215" TargetMode="External"/><Relationship Id="rId12" Type="http://schemas.openxmlformats.org/officeDocument/2006/relationships/hyperlink" Target="https://www.arts.wa.gov/wp-content/uploads/2025/10/2025-DOR-SB-5814-FAQ.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XwgCZ2dBOZ9NDTlg3t83vXhNR-ax_vDPwynZskVkUa4/edit?usp=drive_link" TargetMode="External"/><Relationship Id="rId15" Type="http://schemas.openxmlformats.org/officeDocument/2006/relationships/hyperlink" Target="mailto:kadey.schiewe@leg.wa.gov" TargetMode="External"/><Relationship Id="rId14" Type="http://schemas.openxmlformats.org/officeDocument/2006/relationships/hyperlink" Target="mailto:jessica.bateman@leg.wa.gov" TargetMode="External"/><Relationship Id="rId17" Type="http://schemas.openxmlformats.org/officeDocument/2006/relationships/hyperlink" Target="mailto:Kevin.Snow@leg.wa.gov" TargetMode="External"/><Relationship Id="rId16" Type="http://schemas.openxmlformats.org/officeDocument/2006/relationships/hyperlink" Target="mailto:Beth.Doglio@leg.wa.gov" TargetMode="External"/><Relationship Id="rId5" Type="http://schemas.openxmlformats.org/officeDocument/2006/relationships/numbering" Target="numbering.xml"/><Relationship Id="rId19" Type="http://schemas.openxmlformats.org/officeDocument/2006/relationships/hyperlink" Target="mailto:Shelby.Saylors@leg.wa.gov" TargetMode="External"/><Relationship Id="rId6" Type="http://schemas.openxmlformats.org/officeDocument/2006/relationships/styles" Target="styles.xml"/><Relationship Id="rId18" Type="http://schemas.openxmlformats.org/officeDocument/2006/relationships/hyperlink" Target="mailto:lisa.parshley@leg.wa.gov" TargetMode="External"/><Relationship Id="rId7" Type="http://schemas.openxmlformats.org/officeDocument/2006/relationships/hyperlink" Target="https://app.leg.wa.gov/districtfinder/" TargetMode="External"/><Relationship Id="rId8" Type="http://schemas.openxmlformats.org/officeDocument/2006/relationships/hyperlink" Target="https://docs.google.com/document/d/1UgNFiIAqlaF_cBqMdR41TjX6JVj_WKcS/edit?usp=sharing&amp;ouid=109586432499523875194&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